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87" w:rsidRPr="004332AA" w:rsidRDefault="00636471">
      <w:pPr>
        <w:rPr>
          <w:b/>
          <w:sz w:val="40"/>
        </w:rPr>
      </w:pPr>
      <w:r w:rsidRPr="004332AA">
        <w:rPr>
          <w:rFonts w:hint="eastAsia"/>
          <w:b/>
          <w:sz w:val="40"/>
        </w:rPr>
        <w:t>患者の皆様へ</w:t>
      </w:r>
    </w:p>
    <w:p w:rsidR="004332AA" w:rsidRPr="004332AA" w:rsidRDefault="00636471" w:rsidP="004332AA">
      <w:pPr>
        <w:jc w:val="center"/>
        <w:rPr>
          <w:b/>
          <w:sz w:val="36"/>
        </w:rPr>
      </w:pPr>
      <w:r w:rsidRPr="004332AA">
        <w:rPr>
          <w:rFonts w:hint="eastAsia"/>
          <w:b/>
          <w:sz w:val="36"/>
        </w:rPr>
        <w:t>特定行為研修生</w:t>
      </w:r>
      <w:r w:rsidR="00772E9B" w:rsidRPr="004332AA">
        <w:rPr>
          <w:rFonts w:hint="eastAsia"/>
          <w:b/>
          <w:sz w:val="36"/>
        </w:rPr>
        <w:t>（看護師）</w:t>
      </w:r>
      <w:r w:rsidRPr="004332AA">
        <w:rPr>
          <w:rFonts w:hint="eastAsia"/>
          <w:b/>
          <w:sz w:val="36"/>
        </w:rPr>
        <w:t>が行う特定行為実習</w:t>
      </w:r>
      <w:r w:rsidR="00CF6883" w:rsidRPr="004332AA">
        <w:rPr>
          <w:rFonts w:hint="eastAsia"/>
          <w:b/>
          <w:sz w:val="36"/>
        </w:rPr>
        <w:t>に対する</w:t>
      </w:r>
    </w:p>
    <w:p w:rsidR="00636471" w:rsidRPr="004332AA" w:rsidRDefault="00CF6883" w:rsidP="004332AA">
      <w:pPr>
        <w:jc w:val="center"/>
        <w:rPr>
          <w:b/>
          <w:sz w:val="36"/>
        </w:rPr>
      </w:pPr>
      <w:r w:rsidRPr="004332AA">
        <w:rPr>
          <w:rFonts w:hint="eastAsia"/>
          <w:b/>
          <w:sz w:val="36"/>
        </w:rPr>
        <w:t>ご理解・ご協力のお願い</w:t>
      </w:r>
    </w:p>
    <w:p w:rsidR="00900723" w:rsidRDefault="00900723" w:rsidP="004332AA">
      <w:pPr>
        <w:spacing w:line="480" w:lineRule="auto"/>
      </w:pPr>
    </w:p>
    <w:p w:rsidR="00636471" w:rsidRPr="004332AA" w:rsidRDefault="00772E9B" w:rsidP="004332AA">
      <w:pPr>
        <w:spacing w:line="360" w:lineRule="auto"/>
        <w:rPr>
          <w:b/>
          <w:sz w:val="24"/>
          <w:szCs w:val="24"/>
        </w:rPr>
      </w:pPr>
      <w:r>
        <w:rPr>
          <w:rFonts w:hint="eastAsia"/>
        </w:rPr>
        <w:t xml:space="preserve">　</w:t>
      </w:r>
      <w:r w:rsidR="00A933D0">
        <w:rPr>
          <w:rFonts w:hint="eastAsia"/>
          <w:b/>
          <w:sz w:val="24"/>
          <w:szCs w:val="24"/>
        </w:rPr>
        <w:t>当院</w:t>
      </w:r>
      <w:r w:rsidRPr="00A933D0">
        <w:rPr>
          <w:rFonts w:hint="eastAsia"/>
          <w:b/>
          <w:sz w:val="24"/>
          <w:szCs w:val="24"/>
        </w:rPr>
        <w:t>は、厚生労働大臣より</w:t>
      </w:r>
      <w:r w:rsidR="00A933D0">
        <w:rPr>
          <w:rFonts w:hint="eastAsia"/>
          <w:b/>
          <w:sz w:val="24"/>
          <w:szCs w:val="24"/>
        </w:rPr>
        <w:t>指定を受けた</w:t>
      </w:r>
      <w:r w:rsidR="00636471" w:rsidRPr="00A933D0">
        <w:rPr>
          <w:rFonts w:hint="eastAsia"/>
          <w:b/>
          <w:sz w:val="24"/>
          <w:szCs w:val="24"/>
        </w:rPr>
        <w:t>特定行為研修指定研修機関の</w:t>
      </w:r>
      <w:r w:rsidR="00A933D0">
        <w:rPr>
          <w:rFonts w:hint="eastAsia"/>
          <w:b/>
          <w:sz w:val="24"/>
          <w:szCs w:val="24"/>
        </w:rPr>
        <w:t>協力施設として</w:t>
      </w:r>
      <w:r w:rsidRPr="00A933D0">
        <w:rPr>
          <w:rFonts w:hint="eastAsia"/>
          <w:b/>
          <w:sz w:val="24"/>
          <w:szCs w:val="24"/>
        </w:rPr>
        <w:t>、</w:t>
      </w:r>
      <w:r w:rsidRPr="004332AA">
        <w:rPr>
          <w:rFonts w:asciiTheme="minorEastAsia" w:hAnsiTheme="minorEastAsia" w:hint="eastAsia"/>
          <w:b/>
          <w:sz w:val="24"/>
          <w:szCs w:val="24"/>
        </w:rPr>
        <w:t>特定行為研修生を受け入れております。</w:t>
      </w:r>
      <w:r w:rsidR="00CF6883" w:rsidRPr="004332AA">
        <w:rPr>
          <w:rFonts w:asciiTheme="minorEastAsia" w:hAnsiTheme="minorEastAsia" w:hint="eastAsia"/>
          <w:b/>
          <w:sz w:val="24"/>
          <w:szCs w:val="24"/>
        </w:rPr>
        <w:t>このため、当院に来院される外来及び入院患者様に、この研修に関する</w:t>
      </w:r>
      <w:r w:rsidR="00CF6883" w:rsidRPr="004332AA">
        <w:rPr>
          <w:rFonts w:hint="eastAsia"/>
          <w:b/>
          <w:sz w:val="24"/>
          <w:szCs w:val="24"/>
        </w:rPr>
        <w:t>ご理解・ご協力をお願いいたします。</w:t>
      </w:r>
    </w:p>
    <w:p w:rsidR="00CF6883" w:rsidRPr="004332AA" w:rsidRDefault="00CF6883" w:rsidP="004332AA">
      <w:pPr>
        <w:spacing w:line="360" w:lineRule="auto"/>
        <w:ind w:firstLineChars="100" w:firstLine="241"/>
        <w:jc w:val="left"/>
        <w:rPr>
          <w:rFonts w:asciiTheme="minorEastAsia" w:hAnsiTheme="minorEastAsia"/>
          <w:b/>
          <w:sz w:val="24"/>
          <w:szCs w:val="24"/>
        </w:rPr>
      </w:pPr>
      <w:r w:rsidRPr="004332AA">
        <w:rPr>
          <w:rFonts w:asciiTheme="minorEastAsia" w:hAnsiTheme="minorEastAsia" w:hint="eastAsia"/>
          <w:b/>
          <w:sz w:val="24"/>
          <w:szCs w:val="24"/>
        </w:rPr>
        <w:t>団塊の世代が75</w:t>
      </w:r>
      <w:r w:rsidR="00656666">
        <w:rPr>
          <w:rFonts w:asciiTheme="minorEastAsia" w:hAnsiTheme="minorEastAsia" w:hint="eastAsia"/>
          <w:b/>
          <w:sz w:val="24"/>
          <w:szCs w:val="24"/>
        </w:rPr>
        <w:t>歳以上となる令和</w:t>
      </w:r>
      <w:r w:rsidRPr="004332AA">
        <w:rPr>
          <w:rFonts w:asciiTheme="minorEastAsia" w:hAnsiTheme="minorEastAsia" w:hint="eastAsia"/>
          <w:b/>
          <w:sz w:val="24"/>
          <w:szCs w:val="24"/>
        </w:rPr>
        <w:t>7（2025）年には、1人の高齢者を1.8</w:t>
      </w:r>
      <w:r w:rsidR="00772E9B" w:rsidRPr="004332AA">
        <w:rPr>
          <w:rFonts w:asciiTheme="minorEastAsia" w:hAnsiTheme="minorEastAsia" w:hint="eastAsia"/>
          <w:b/>
          <w:sz w:val="24"/>
          <w:szCs w:val="24"/>
        </w:rPr>
        <w:t>人で支える社会構造になると予測されており、</w:t>
      </w:r>
      <w:r w:rsidRPr="004332AA">
        <w:rPr>
          <w:rFonts w:asciiTheme="minorEastAsia" w:hAnsiTheme="minorEastAsia" w:hint="eastAsia"/>
          <w:b/>
          <w:sz w:val="24"/>
          <w:szCs w:val="24"/>
        </w:rPr>
        <w:t>このような状況に対応していくことができるよう、手順書により一定の診療の補助を行うといった高度かつ専門的な知識と技術をもち、チーム医療のキーパーソンとして役割を発揮していくことができる看護師を養</w:t>
      </w:r>
      <w:r w:rsidR="00772E9B" w:rsidRPr="004332AA">
        <w:rPr>
          <w:rFonts w:asciiTheme="minorEastAsia" w:hAnsiTheme="minorEastAsia" w:hint="eastAsia"/>
          <w:b/>
          <w:sz w:val="24"/>
          <w:szCs w:val="24"/>
        </w:rPr>
        <w:t>成するこ</w:t>
      </w:r>
      <w:bookmarkStart w:id="0" w:name="_GoBack"/>
      <w:bookmarkEnd w:id="0"/>
      <w:r w:rsidR="00772E9B" w:rsidRPr="004332AA">
        <w:rPr>
          <w:rFonts w:asciiTheme="minorEastAsia" w:hAnsiTheme="minorEastAsia" w:hint="eastAsia"/>
          <w:b/>
          <w:sz w:val="24"/>
          <w:szCs w:val="24"/>
        </w:rPr>
        <w:t>とを目的に創設された制度です。</w:t>
      </w:r>
    </w:p>
    <w:p w:rsidR="00CF6883" w:rsidRPr="004332AA" w:rsidRDefault="00CF6883" w:rsidP="004332AA">
      <w:pPr>
        <w:spacing w:line="360" w:lineRule="auto"/>
        <w:rPr>
          <w:rFonts w:asciiTheme="minorEastAsia" w:hAnsiTheme="minorEastAsia"/>
          <w:b/>
          <w:sz w:val="24"/>
          <w:szCs w:val="24"/>
        </w:rPr>
      </w:pPr>
      <w:r w:rsidRPr="004332AA">
        <w:rPr>
          <w:rFonts w:asciiTheme="minorEastAsia" w:hAnsiTheme="minorEastAsia" w:hint="eastAsia"/>
          <w:b/>
          <w:sz w:val="24"/>
          <w:szCs w:val="24"/>
        </w:rPr>
        <w:t xml:space="preserve">　特定行為</w:t>
      </w:r>
      <w:r w:rsidR="000F62FD" w:rsidRPr="004332AA">
        <w:rPr>
          <w:rFonts w:asciiTheme="minorEastAsia" w:hAnsiTheme="minorEastAsia" w:hint="eastAsia"/>
          <w:b/>
          <w:sz w:val="24"/>
          <w:szCs w:val="24"/>
        </w:rPr>
        <w:t>研修で行う実習に関しては</w:t>
      </w:r>
      <w:r w:rsidRPr="004332AA">
        <w:rPr>
          <w:rFonts w:asciiTheme="minorEastAsia" w:hAnsiTheme="minorEastAsia" w:hint="eastAsia"/>
          <w:b/>
          <w:sz w:val="24"/>
          <w:szCs w:val="24"/>
        </w:rPr>
        <w:t>、</w:t>
      </w:r>
      <w:r w:rsidR="002049B3" w:rsidRPr="004332AA">
        <w:rPr>
          <w:rFonts w:asciiTheme="minorEastAsia" w:hAnsiTheme="minorEastAsia" w:hint="eastAsia"/>
          <w:b/>
          <w:sz w:val="24"/>
          <w:szCs w:val="24"/>
        </w:rPr>
        <w:t>指</w:t>
      </w:r>
      <w:r w:rsidR="000F62FD" w:rsidRPr="004332AA">
        <w:rPr>
          <w:rFonts w:asciiTheme="minorEastAsia" w:hAnsiTheme="minorEastAsia" w:hint="eastAsia"/>
          <w:b/>
          <w:sz w:val="24"/>
          <w:szCs w:val="24"/>
        </w:rPr>
        <w:t>導医のもと、通常の医師が行う際と同様の安全性を確保しながら</w:t>
      </w:r>
      <w:r w:rsidR="002049B3" w:rsidRPr="004332AA">
        <w:rPr>
          <w:rFonts w:asciiTheme="minorEastAsia" w:hAnsiTheme="minorEastAsia" w:hint="eastAsia"/>
          <w:b/>
          <w:sz w:val="24"/>
          <w:szCs w:val="24"/>
        </w:rPr>
        <w:t>行います。また、実習は、事前に指導医および研修生から、治療・特定行為に関する見学および手技等についてご説明させていただき同意を得たうえで行います。</w:t>
      </w:r>
      <w:r w:rsidR="000F62FD" w:rsidRPr="004332AA">
        <w:rPr>
          <w:rFonts w:asciiTheme="minorEastAsia" w:hAnsiTheme="minorEastAsia" w:hint="eastAsia"/>
          <w:b/>
          <w:sz w:val="24"/>
          <w:szCs w:val="24"/>
        </w:rPr>
        <w:t>なお、患者様、ご家族様は、実習に同意を得た後でも、同意を取り消したり、断ったりすることができます。断ったことを理由に診療上の不利益を受けることは一切ありません。</w:t>
      </w:r>
      <w:r w:rsidR="00772E9B" w:rsidRPr="004332AA">
        <w:rPr>
          <w:rFonts w:asciiTheme="minorEastAsia" w:hAnsiTheme="minorEastAsia" w:hint="eastAsia"/>
          <w:b/>
          <w:sz w:val="24"/>
          <w:szCs w:val="24"/>
        </w:rPr>
        <w:t>また、</w:t>
      </w:r>
      <w:r w:rsidR="000F62FD" w:rsidRPr="004332AA">
        <w:rPr>
          <w:rFonts w:asciiTheme="minorEastAsia" w:hAnsiTheme="minorEastAsia" w:hint="eastAsia"/>
          <w:b/>
          <w:sz w:val="24"/>
          <w:szCs w:val="24"/>
        </w:rPr>
        <w:t>実習を通して知り得た個人情報について、プライバシー保護に留意いたします。</w:t>
      </w:r>
      <w:r w:rsidR="00A97C89" w:rsidRPr="006D2482">
        <w:rPr>
          <w:rFonts w:ascii="ＭＳ 明朝" w:hAnsi="ＭＳ 明朝" w:hint="eastAsia"/>
          <w:b/>
          <w:color w:val="FF0000"/>
          <w:sz w:val="24"/>
          <w:szCs w:val="24"/>
        </w:rPr>
        <w:t>医療の安全に関すること、ならびに</w:t>
      </w:r>
      <w:r w:rsidR="00A4278E" w:rsidRPr="00606AE7">
        <w:rPr>
          <w:rFonts w:asciiTheme="minorEastAsia" w:hAnsiTheme="minorEastAsia" w:hint="eastAsia"/>
          <w:b/>
          <w:sz w:val="24"/>
          <w:szCs w:val="24"/>
        </w:rPr>
        <w:t>実習に関してのご質問等は院内の意見箱ならびに相談窓口にて対応いたします。</w:t>
      </w:r>
    </w:p>
    <w:p w:rsidR="000F62FD" w:rsidRPr="004332AA" w:rsidRDefault="00A06056" w:rsidP="004332AA">
      <w:pPr>
        <w:spacing w:line="360" w:lineRule="auto"/>
        <w:rPr>
          <w:rFonts w:asciiTheme="minorEastAsia" w:hAnsiTheme="minorEastAsia"/>
          <w:b/>
          <w:sz w:val="24"/>
          <w:szCs w:val="24"/>
        </w:rPr>
      </w:pPr>
      <w:r w:rsidRPr="004332AA">
        <w:rPr>
          <w:rFonts w:asciiTheme="minorEastAsia" w:hAnsiTheme="minorEastAsia" w:hint="eastAsia"/>
          <w:b/>
          <w:sz w:val="24"/>
          <w:szCs w:val="24"/>
        </w:rPr>
        <w:t xml:space="preserve">　特定行為に係る看護師の教育の必要性</w:t>
      </w:r>
      <w:r w:rsidR="000F62FD" w:rsidRPr="004332AA">
        <w:rPr>
          <w:rFonts w:asciiTheme="minorEastAsia" w:hAnsiTheme="minorEastAsia" w:hint="eastAsia"/>
          <w:b/>
          <w:sz w:val="24"/>
          <w:szCs w:val="24"/>
        </w:rPr>
        <w:t>をご理解いただき、ご協力をお願いいたします。</w:t>
      </w:r>
    </w:p>
    <w:p w:rsidR="000F62FD" w:rsidRPr="004332AA" w:rsidRDefault="00A97C89" w:rsidP="004332AA">
      <w:pPr>
        <w:spacing w:line="360" w:lineRule="auto"/>
        <w:rPr>
          <w:rFonts w:asciiTheme="minorEastAsia" w:hAnsiTheme="minorEastAsia"/>
          <w:b/>
          <w:sz w:val="24"/>
          <w:szCs w:val="24"/>
        </w:rPr>
      </w:pPr>
      <w:r>
        <w:rPr>
          <w:rFonts w:ascii="ＭＳ 明朝" w:hAnsi="ＭＳ 明朝"/>
          <w:b/>
          <w:noProof/>
          <w:sz w:val="24"/>
          <w:szCs w:val="24"/>
        </w:rPr>
        <mc:AlternateContent>
          <mc:Choice Requires="wps">
            <w:drawing>
              <wp:anchor distT="0" distB="0" distL="114300" distR="114300" simplePos="0" relativeHeight="251659264" behindDoc="0" locked="0" layoutInCell="1" allowOverlap="1" wp14:anchorId="158C6CE4" wp14:editId="473A2CE3">
                <wp:simplePos x="0" y="0"/>
                <wp:positionH relativeFrom="column">
                  <wp:posOffset>0</wp:posOffset>
                </wp:positionH>
                <wp:positionV relativeFrom="paragraph">
                  <wp:posOffset>635</wp:posOffset>
                </wp:positionV>
                <wp:extent cx="3457575" cy="590550"/>
                <wp:effectExtent l="0" t="635" r="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590550"/>
                        </a:xfrm>
                        <a:prstGeom prst="roundRect">
                          <a:avLst>
                            <a:gd name="adj" fmla="val 16667"/>
                          </a:avLst>
                        </a:pr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97C89" w:rsidRPr="00923586" w:rsidRDefault="00A97C89" w:rsidP="00A97C89">
                            <w:pPr>
                              <w:ind w:firstLineChars="100" w:firstLine="241"/>
                              <w:jc w:val="left"/>
                              <w:rPr>
                                <w:b/>
                                <w:color w:val="FF0000"/>
                                <w:sz w:val="24"/>
                                <w:szCs w:val="24"/>
                              </w:rPr>
                            </w:pPr>
                            <w:r w:rsidRPr="00923586">
                              <w:rPr>
                                <w:rFonts w:hint="eastAsia"/>
                                <w:b/>
                                <w:color w:val="FF0000"/>
                                <w:sz w:val="24"/>
                                <w:szCs w:val="24"/>
                              </w:rPr>
                              <w:t>相談日時：○時～○時（土日祝祭日を除く）</w:t>
                            </w:r>
                          </w:p>
                          <w:p w:rsidR="00A97C89" w:rsidRPr="00923586" w:rsidRDefault="00A97C89" w:rsidP="00A97C89">
                            <w:pPr>
                              <w:ind w:firstLineChars="100" w:firstLine="241"/>
                              <w:jc w:val="left"/>
                              <w:rPr>
                                <w:color w:val="FF0000"/>
                                <w:sz w:val="24"/>
                                <w:szCs w:val="24"/>
                              </w:rPr>
                            </w:pPr>
                            <w:r w:rsidRPr="00923586">
                              <w:rPr>
                                <w:rFonts w:hint="eastAsia"/>
                                <w:b/>
                                <w:color w:val="FF0000"/>
                                <w:sz w:val="24"/>
                                <w:szCs w:val="24"/>
                              </w:rPr>
                              <w:t>相談窓口</w:t>
                            </w:r>
                            <w:r w:rsidRPr="00923586">
                              <w:rPr>
                                <w:rFonts w:hint="eastAsia"/>
                                <w:color w:val="FF0000"/>
                                <w:sz w:val="24"/>
                                <w:szCs w:val="24"/>
                              </w:rPr>
                              <w:t>：</w:t>
                            </w:r>
                            <w:r w:rsidRPr="00923586">
                              <w:rPr>
                                <w:rFonts w:hint="eastAsia"/>
                                <w:b/>
                                <w:color w:val="FF0000"/>
                                <w:sz w:val="24"/>
                                <w:szCs w:val="24"/>
                              </w:rPr>
                              <w:t>○階　○○隣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58C6CE4" id="AutoShape 2" o:spid="_x0000_s1026" style="position:absolute;left:0;text-align:left;margin-left:0;margin-top:.05pt;width:27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" fillcolor="#deeaf6" stroked="f">
                <v:textbox inset="5.85pt,.7pt,5.85pt,.7pt">
                  <w:txbxContent>
                    <w:p w:rsidR="00A97C89" w:rsidRPr="00923586" w:rsidRDefault="00A97C89" w:rsidP="00A97C89">
                      <w:pPr>
                        <w:ind w:firstLineChars="100" w:firstLine="241"/>
                        <w:jc w:val="left"/>
                        <w:rPr>
                          <w:b/>
                          <w:color w:val="FF0000"/>
                          <w:sz w:val="24"/>
                          <w:szCs w:val="24"/>
                        </w:rPr>
                      </w:pPr>
                      <w:r w:rsidRPr="00923586">
                        <w:rPr>
                          <w:rFonts w:hint="eastAsia"/>
                          <w:b/>
                          <w:color w:val="FF0000"/>
                          <w:sz w:val="24"/>
                          <w:szCs w:val="24"/>
                        </w:rPr>
                        <w:t>相談日時：○時～○時（土日祝祭日を除く）</w:t>
                      </w:r>
                    </w:p>
                    <w:p w:rsidR="00A97C89" w:rsidRPr="00923586" w:rsidRDefault="00A97C89" w:rsidP="00A97C89">
                      <w:pPr>
                        <w:ind w:firstLineChars="100" w:firstLine="241"/>
                        <w:jc w:val="left"/>
                        <w:rPr>
                          <w:color w:val="FF0000"/>
                          <w:sz w:val="24"/>
                          <w:szCs w:val="24"/>
                        </w:rPr>
                      </w:pPr>
                      <w:r w:rsidRPr="00923586">
                        <w:rPr>
                          <w:rFonts w:hint="eastAsia"/>
                          <w:b/>
                          <w:color w:val="FF0000"/>
                          <w:sz w:val="24"/>
                          <w:szCs w:val="24"/>
                        </w:rPr>
                        <w:t>相談窓口</w:t>
                      </w:r>
                      <w:r w:rsidRPr="00923586">
                        <w:rPr>
                          <w:rFonts w:hint="eastAsia"/>
                          <w:color w:val="FF0000"/>
                          <w:sz w:val="24"/>
                          <w:szCs w:val="24"/>
                        </w:rPr>
                        <w:t>：</w:t>
                      </w:r>
                      <w:r w:rsidRPr="00923586">
                        <w:rPr>
                          <w:rFonts w:hint="eastAsia"/>
                          <w:b/>
                          <w:color w:val="FF0000"/>
                          <w:sz w:val="24"/>
                          <w:szCs w:val="24"/>
                        </w:rPr>
                        <w:t>○階　○○隣</w:t>
                      </w:r>
                    </w:p>
                  </w:txbxContent>
                </v:textbox>
              </v:roundrect>
            </w:pict>
          </mc:Fallback>
        </mc:AlternateContent>
      </w:r>
    </w:p>
    <w:p w:rsidR="000F62FD" w:rsidRPr="004332AA" w:rsidRDefault="000F62FD" w:rsidP="004332AA">
      <w:pPr>
        <w:spacing w:line="360" w:lineRule="auto"/>
        <w:rPr>
          <w:rFonts w:asciiTheme="minorEastAsia" w:hAnsiTheme="minorEastAsia"/>
          <w:b/>
          <w:sz w:val="24"/>
          <w:szCs w:val="24"/>
        </w:rPr>
      </w:pPr>
    </w:p>
    <w:p w:rsidR="000F62FD" w:rsidRPr="00571F0D" w:rsidRDefault="00656666" w:rsidP="004332AA">
      <w:pPr>
        <w:spacing w:line="360" w:lineRule="auto"/>
        <w:jc w:val="right"/>
        <w:rPr>
          <w:rFonts w:asciiTheme="minorEastAsia" w:hAnsiTheme="minorEastAsia"/>
          <w:b/>
          <w:sz w:val="24"/>
          <w:szCs w:val="24"/>
        </w:rPr>
      </w:pPr>
      <w:r>
        <w:rPr>
          <w:rFonts w:asciiTheme="minorEastAsia" w:hAnsiTheme="minorEastAsia" w:hint="eastAsia"/>
          <w:b/>
          <w:sz w:val="24"/>
          <w:szCs w:val="24"/>
        </w:rPr>
        <w:t>令和○</w:t>
      </w:r>
      <w:r w:rsidR="000F62FD" w:rsidRPr="00571F0D">
        <w:rPr>
          <w:rFonts w:asciiTheme="minorEastAsia" w:hAnsiTheme="minorEastAsia" w:hint="eastAsia"/>
          <w:b/>
          <w:sz w:val="24"/>
          <w:szCs w:val="24"/>
        </w:rPr>
        <w:t>年</w:t>
      </w:r>
      <w:r w:rsidR="004124E7" w:rsidRPr="00571F0D">
        <w:rPr>
          <w:rFonts w:asciiTheme="minorEastAsia" w:hAnsiTheme="minorEastAsia" w:hint="eastAsia"/>
          <w:b/>
          <w:sz w:val="24"/>
          <w:szCs w:val="24"/>
        </w:rPr>
        <w:t>○</w:t>
      </w:r>
      <w:r w:rsidR="000F62FD" w:rsidRPr="00571F0D">
        <w:rPr>
          <w:rFonts w:asciiTheme="minorEastAsia" w:hAnsiTheme="minorEastAsia" w:hint="eastAsia"/>
          <w:b/>
          <w:sz w:val="24"/>
          <w:szCs w:val="24"/>
        </w:rPr>
        <w:t>月</w:t>
      </w:r>
    </w:p>
    <w:p w:rsidR="000F62FD" w:rsidRPr="00571F0D" w:rsidRDefault="00A06056" w:rsidP="004332AA">
      <w:pPr>
        <w:spacing w:line="360" w:lineRule="auto"/>
        <w:jc w:val="right"/>
        <w:rPr>
          <w:rFonts w:asciiTheme="minorEastAsia" w:hAnsiTheme="minorEastAsia"/>
          <w:b/>
          <w:sz w:val="24"/>
          <w:szCs w:val="24"/>
        </w:rPr>
      </w:pPr>
      <w:r w:rsidRPr="00571F0D">
        <w:rPr>
          <w:rFonts w:asciiTheme="minorEastAsia" w:hAnsiTheme="minorEastAsia" w:hint="eastAsia"/>
          <w:b/>
          <w:sz w:val="24"/>
          <w:szCs w:val="24"/>
        </w:rPr>
        <w:t>病院長</w:t>
      </w:r>
    </w:p>
    <w:p w:rsidR="000F62FD" w:rsidRPr="004332AA" w:rsidRDefault="000F62FD" w:rsidP="004332AA">
      <w:pPr>
        <w:spacing w:line="360" w:lineRule="auto"/>
        <w:jc w:val="right"/>
        <w:rPr>
          <w:b/>
          <w:sz w:val="24"/>
          <w:szCs w:val="24"/>
        </w:rPr>
      </w:pPr>
    </w:p>
    <w:sectPr w:rsidR="000F62FD" w:rsidRPr="004332AA" w:rsidSect="004332A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71"/>
    <w:rsid w:val="000543D2"/>
    <w:rsid w:val="000A04A6"/>
    <w:rsid w:val="000F62FD"/>
    <w:rsid w:val="002049B3"/>
    <w:rsid w:val="00233062"/>
    <w:rsid w:val="003E180B"/>
    <w:rsid w:val="004124E7"/>
    <w:rsid w:val="004332AA"/>
    <w:rsid w:val="00571F0D"/>
    <w:rsid w:val="00606AE7"/>
    <w:rsid w:val="00636471"/>
    <w:rsid w:val="00656666"/>
    <w:rsid w:val="006A3300"/>
    <w:rsid w:val="00722230"/>
    <w:rsid w:val="00772E9B"/>
    <w:rsid w:val="00900723"/>
    <w:rsid w:val="00A06056"/>
    <w:rsid w:val="00A4278E"/>
    <w:rsid w:val="00A933D0"/>
    <w:rsid w:val="00A97C89"/>
    <w:rsid w:val="00AE2187"/>
    <w:rsid w:val="00C627D9"/>
    <w:rsid w:val="00CF6883"/>
    <w:rsid w:val="00DD399C"/>
    <w:rsid w:val="00F81BBD"/>
    <w:rsid w:val="00FC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7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7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7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7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寿美子</dc:creator>
  <cp:keywords/>
  <dc:description/>
  <cp:lastModifiedBy>RyojiTSUMURAYA</cp:lastModifiedBy>
  <cp:revision>23</cp:revision>
  <cp:lastPrinted>2018-08-07T01:47:00Z</cp:lastPrinted>
  <dcterms:created xsi:type="dcterms:W3CDTF">2016-07-04T02:12:00Z</dcterms:created>
  <dcterms:modified xsi:type="dcterms:W3CDTF">2020-01-14T20:58:00Z</dcterms:modified>
</cp:coreProperties>
</file>